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22" w:rsidRDefault="00BB7A22">
      <w:pPr>
        <w:rPr>
          <w:rFonts w:ascii="Verdana" w:hAnsi="Verdana"/>
          <w:b/>
        </w:rPr>
      </w:pPr>
      <w:r>
        <w:rPr>
          <w:rFonts w:ascii="Verdana" w:hAnsi="Verdana"/>
          <w:b/>
          <w:noProof/>
          <w:color w:val="000000"/>
          <w:spacing w:val="-6"/>
          <w:sz w:val="21"/>
          <w:lang w:eastAsia="de-DE"/>
        </w:rPr>
        <w:drawing>
          <wp:anchor distT="0" distB="0" distL="114300" distR="114300" simplePos="0" relativeHeight="251658240" behindDoc="1" locked="0" layoutInCell="1" allowOverlap="1" wp14:anchorId="11ADFD47" wp14:editId="5ADA589E">
            <wp:simplePos x="0" y="0"/>
            <wp:positionH relativeFrom="column">
              <wp:posOffset>5490210</wp:posOffset>
            </wp:positionH>
            <wp:positionV relativeFrom="paragraph">
              <wp:posOffset>-252095</wp:posOffset>
            </wp:positionV>
            <wp:extent cx="825500" cy="825500"/>
            <wp:effectExtent l="0" t="0" r="0" b="0"/>
            <wp:wrapNone/>
            <wp:docPr id="3" name="Grafik 3" descr="K:\Dokumente\EDV\Internetseite der Gemeinde\Wappen\Wappen Raisting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e\EDV\Internetseite der Gemeinde\Wappen\Wappen Raisting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A22" w:rsidRPr="00BB7A22" w:rsidRDefault="00BB7A22" w:rsidP="00BB7A22">
      <w:pPr>
        <w:spacing w:after="0"/>
        <w:rPr>
          <w:rFonts w:ascii="Verdana" w:hAnsi="Verdana"/>
          <w:b/>
          <w:sz w:val="24"/>
        </w:rPr>
      </w:pPr>
      <w:r w:rsidRPr="00BB7A22">
        <w:rPr>
          <w:rFonts w:ascii="Verdana" w:hAnsi="Verdana"/>
          <w:b/>
          <w:sz w:val="24"/>
        </w:rPr>
        <w:t>Wohnungsgeberbestätigung nach §19 des Bundesmeldegesetzes</w:t>
      </w:r>
    </w:p>
    <w:p w:rsidR="00BB7A22" w:rsidRPr="00A511E7" w:rsidRDefault="00BB7A22" w:rsidP="00BB7A22">
      <w:pPr>
        <w:spacing w:after="0"/>
        <w:rPr>
          <w:rFonts w:ascii="Verdana" w:hAnsi="Verdana"/>
          <w:b/>
          <w:sz w:val="18"/>
        </w:rPr>
      </w:pPr>
    </w:p>
    <w:p w:rsidR="00BB7A22" w:rsidRDefault="00BB7A22" w:rsidP="00BB7A22">
      <w:pPr>
        <w:spacing w:after="0"/>
        <w:rPr>
          <w:rFonts w:ascii="Verdana" w:hAnsi="Verdana"/>
        </w:rPr>
      </w:pPr>
      <w:r>
        <w:rPr>
          <w:rFonts w:ascii="Verdana" w:hAnsi="Verdana"/>
        </w:rPr>
        <w:t xml:space="preserve">Hiermit wird ein </w:t>
      </w:r>
      <w:r>
        <w:rPr>
          <w:rFonts w:ascii="Verdana" w:hAnsi="Verdana"/>
        </w:rPr>
        <w:sym w:font="Wingdings" w:char="F06F"/>
      </w:r>
      <w:r>
        <w:rPr>
          <w:rFonts w:ascii="Verdana" w:hAnsi="Verdana"/>
        </w:rPr>
        <w:t xml:space="preserve"> Einzug in bzw. </w:t>
      </w:r>
      <w:r>
        <w:rPr>
          <w:rFonts w:ascii="Verdana" w:hAnsi="Verdana"/>
        </w:rPr>
        <w:sym w:font="Wingdings" w:char="F06F"/>
      </w:r>
      <w:r>
        <w:rPr>
          <w:rFonts w:ascii="Verdana" w:hAnsi="Verdana"/>
        </w:rPr>
        <w:t xml:space="preserve"> Auszug aus folgender Wohnung bestätigt:</w:t>
      </w:r>
    </w:p>
    <w:p w:rsidR="00BB7A22" w:rsidRPr="00357530" w:rsidRDefault="00BB7A22" w:rsidP="00BB7A22">
      <w:pPr>
        <w:pBdr>
          <w:bottom w:val="single" w:sz="8" w:space="1" w:color="auto"/>
        </w:pBdr>
        <w:spacing w:after="0"/>
        <w:rPr>
          <w:rFonts w:ascii="Verdana" w:hAnsi="Verdana"/>
          <w:sz w:val="28"/>
        </w:rPr>
      </w:pPr>
    </w:p>
    <w:p w:rsidR="00BB7A22" w:rsidRDefault="00BB7A22" w:rsidP="00BB7A22">
      <w:pPr>
        <w:spacing w:after="0"/>
        <w:rPr>
          <w:rFonts w:ascii="Verdana" w:hAnsi="Verdana"/>
          <w:sz w:val="16"/>
        </w:rPr>
      </w:pPr>
      <w:r w:rsidRPr="00BB7A22">
        <w:rPr>
          <w:rFonts w:ascii="Verdana" w:hAnsi="Verdana"/>
          <w:sz w:val="16"/>
        </w:rPr>
        <w:t>Postleitzahl, Ort, Straße, Hausnummer mit Zusatz</w:t>
      </w:r>
    </w:p>
    <w:p w:rsidR="00010560" w:rsidRPr="00357530" w:rsidRDefault="00010560" w:rsidP="00BB7A22">
      <w:pPr>
        <w:pBdr>
          <w:bottom w:val="single" w:sz="8" w:space="1" w:color="auto"/>
        </w:pBdr>
        <w:spacing w:after="0"/>
        <w:rPr>
          <w:rFonts w:ascii="Verdana" w:hAnsi="Verdana"/>
          <w:sz w:val="28"/>
        </w:rPr>
      </w:pPr>
    </w:p>
    <w:p w:rsidR="00956C3D" w:rsidRDefault="00BB7A22" w:rsidP="00A511E7">
      <w:pPr>
        <w:spacing w:line="360" w:lineRule="auto"/>
        <w:rPr>
          <w:rFonts w:ascii="Verdana" w:hAnsi="Verdana"/>
          <w:sz w:val="16"/>
        </w:rPr>
      </w:pPr>
      <w:r>
        <w:rPr>
          <w:rFonts w:ascii="Verdana" w:hAnsi="Verdana"/>
          <w:sz w:val="16"/>
        </w:rPr>
        <w:t>Stockwerk, Wohnungsnummer bzw. Lagebeschreibung der Wohnung im Haus</w:t>
      </w:r>
    </w:p>
    <w:p w:rsidR="00BB7A22" w:rsidRDefault="00956C3D" w:rsidP="00A511E7">
      <w:pPr>
        <w:spacing w:line="240" w:lineRule="auto"/>
        <w:jc w:val="both"/>
        <w:rPr>
          <w:rFonts w:ascii="Verdana" w:hAnsi="Verdana"/>
        </w:rPr>
      </w:pPr>
      <w:r>
        <w:rPr>
          <w:rFonts w:ascii="Verdana" w:hAnsi="Verdana"/>
        </w:rPr>
        <w:t xml:space="preserve">Der Einzug/Auszug in die vorher genannte Wohnung, am </w:t>
      </w:r>
      <w:r w:rsidRPr="00956C3D">
        <w:rPr>
          <w:rFonts w:ascii="Verdana" w:hAnsi="Verdana"/>
          <w:b/>
        </w:rPr>
        <w:t>_________</w:t>
      </w:r>
      <w:r w:rsidR="00A511E7">
        <w:rPr>
          <w:rFonts w:ascii="Verdana" w:hAnsi="Verdana"/>
          <w:b/>
        </w:rPr>
        <w:t>__</w:t>
      </w:r>
      <w:r>
        <w:rPr>
          <w:rFonts w:ascii="Verdana" w:hAnsi="Verdana"/>
        </w:rPr>
        <w:t xml:space="preserve"> betrifft folgende Personen:</w:t>
      </w:r>
    </w:p>
    <w:p w:rsidR="00956C3D" w:rsidRDefault="00956C3D" w:rsidP="00956C3D">
      <w:pPr>
        <w:jc w:val="both"/>
        <w:rPr>
          <w:rFonts w:ascii="Verdana" w:hAnsi="Verdana"/>
          <w:b/>
        </w:rPr>
      </w:pPr>
      <w:r w:rsidRPr="00956C3D">
        <w:rPr>
          <w:rFonts w:ascii="Verdana" w:hAnsi="Verdana"/>
        </w:rPr>
        <w:t>1.</w:t>
      </w:r>
      <w:r>
        <w:rPr>
          <w:rFonts w:ascii="Verdana" w:hAnsi="Verdana"/>
        </w:rPr>
        <w:t xml:space="preserve"> </w:t>
      </w:r>
      <w:r w:rsidRPr="00956C3D">
        <w:rPr>
          <w:rFonts w:ascii="Verdana" w:hAnsi="Verdana"/>
          <w:b/>
        </w:rPr>
        <w:t>________________________________________________</w:t>
      </w:r>
    </w:p>
    <w:p w:rsidR="00956C3D" w:rsidRDefault="00956C3D" w:rsidP="00956C3D">
      <w:pPr>
        <w:jc w:val="both"/>
        <w:rPr>
          <w:rFonts w:ascii="Verdana" w:hAnsi="Verdana"/>
          <w:b/>
        </w:rPr>
      </w:pPr>
      <w:r>
        <w:rPr>
          <w:rFonts w:ascii="Verdana" w:hAnsi="Verdana"/>
        </w:rPr>
        <w:t xml:space="preserve">2. </w:t>
      </w:r>
      <w:r w:rsidRPr="00956C3D">
        <w:rPr>
          <w:rFonts w:ascii="Verdana" w:hAnsi="Verdana"/>
          <w:b/>
        </w:rPr>
        <w:t>___________________________________________</w:t>
      </w:r>
      <w:r>
        <w:rPr>
          <w:rFonts w:ascii="Verdana" w:hAnsi="Verdana"/>
          <w:b/>
        </w:rPr>
        <w:t>_____</w:t>
      </w:r>
    </w:p>
    <w:p w:rsidR="00956C3D" w:rsidRDefault="00956C3D" w:rsidP="00956C3D">
      <w:pPr>
        <w:jc w:val="both"/>
        <w:rPr>
          <w:rFonts w:ascii="Verdana" w:hAnsi="Verdana"/>
          <w:b/>
        </w:rPr>
      </w:pPr>
      <w:r w:rsidRPr="00956C3D">
        <w:rPr>
          <w:rFonts w:ascii="Verdana" w:hAnsi="Verdana"/>
        </w:rPr>
        <w:t>3.</w:t>
      </w:r>
      <w:r>
        <w:rPr>
          <w:rFonts w:ascii="Verdana" w:hAnsi="Verdana"/>
          <w:b/>
        </w:rPr>
        <w:t xml:space="preserve"> ________________________________________________</w:t>
      </w:r>
    </w:p>
    <w:p w:rsidR="00956C3D" w:rsidRDefault="00956C3D" w:rsidP="00956C3D">
      <w:pPr>
        <w:jc w:val="both"/>
        <w:rPr>
          <w:rFonts w:ascii="Verdana" w:hAnsi="Verdana"/>
          <w:b/>
        </w:rPr>
      </w:pPr>
      <w:r w:rsidRPr="00956C3D">
        <w:rPr>
          <w:rFonts w:ascii="Verdana" w:hAnsi="Verdana"/>
        </w:rPr>
        <w:t>4.</w:t>
      </w:r>
      <w:r>
        <w:rPr>
          <w:rFonts w:ascii="Verdana" w:hAnsi="Verdana"/>
          <w:b/>
        </w:rPr>
        <w:t xml:space="preserve"> ________________________________________________</w:t>
      </w:r>
    </w:p>
    <w:p w:rsidR="00956C3D" w:rsidRPr="00010560" w:rsidRDefault="00956C3D" w:rsidP="00357530">
      <w:pPr>
        <w:spacing w:line="360" w:lineRule="auto"/>
        <w:jc w:val="both"/>
        <w:rPr>
          <w:rFonts w:ascii="Verdana" w:hAnsi="Verdana"/>
          <w:b/>
        </w:rPr>
      </w:pPr>
      <w:r w:rsidRPr="00956C3D">
        <w:rPr>
          <w:rFonts w:ascii="Verdana" w:hAnsi="Verdana"/>
        </w:rPr>
        <w:t>5.</w:t>
      </w:r>
      <w:r>
        <w:rPr>
          <w:rFonts w:ascii="Verdana" w:hAnsi="Verdana"/>
          <w:b/>
        </w:rPr>
        <w:t xml:space="preserve"> ________________________________________________</w:t>
      </w:r>
    </w:p>
    <w:p w:rsidR="00956C3D" w:rsidRDefault="00956C3D" w:rsidP="00956C3D">
      <w:pPr>
        <w:spacing w:after="0"/>
        <w:jc w:val="both"/>
        <w:rPr>
          <w:rFonts w:ascii="Verdana" w:hAnsi="Verdana"/>
        </w:rPr>
      </w:pPr>
      <w:r>
        <w:rPr>
          <w:rFonts w:ascii="Verdana" w:hAnsi="Verdana"/>
        </w:rPr>
        <w:t xml:space="preserve">Name und Anschrift des </w:t>
      </w:r>
      <w:r w:rsidRPr="00956C3D">
        <w:rPr>
          <w:rFonts w:ascii="Verdana" w:hAnsi="Verdana"/>
          <w:b/>
        </w:rPr>
        <w:t>Wohnungsgebers</w:t>
      </w:r>
      <w:r>
        <w:rPr>
          <w:rFonts w:ascii="Verdana" w:hAnsi="Verdana"/>
        </w:rPr>
        <w:t xml:space="preserve"> lauten:</w:t>
      </w:r>
    </w:p>
    <w:p w:rsidR="00956C3D" w:rsidRPr="00A511E7" w:rsidRDefault="00956C3D" w:rsidP="00956C3D">
      <w:pPr>
        <w:pBdr>
          <w:bottom w:val="single" w:sz="8" w:space="1" w:color="auto"/>
        </w:pBdr>
        <w:spacing w:after="0"/>
        <w:jc w:val="both"/>
        <w:rPr>
          <w:rFonts w:ascii="Verdana" w:hAnsi="Verdana"/>
          <w:sz w:val="24"/>
        </w:rPr>
      </w:pPr>
    </w:p>
    <w:p w:rsidR="00956C3D" w:rsidRDefault="00956C3D" w:rsidP="00956C3D">
      <w:pPr>
        <w:spacing w:after="0"/>
        <w:jc w:val="both"/>
        <w:rPr>
          <w:rFonts w:ascii="Verdana" w:hAnsi="Verdana"/>
          <w:sz w:val="16"/>
        </w:rPr>
      </w:pPr>
      <w:r>
        <w:rPr>
          <w:rFonts w:ascii="Verdana" w:hAnsi="Verdana"/>
          <w:sz w:val="16"/>
        </w:rPr>
        <w:t>Name des Wohnungsgebers</w:t>
      </w:r>
    </w:p>
    <w:p w:rsidR="00010560" w:rsidRPr="00A511E7" w:rsidRDefault="00010560" w:rsidP="00956C3D">
      <w:pPr>
        <w:pBdr>
          <w:bottom w:val="single" w:sz="8" w:space="1" w:color="auto"/>
        </w:pBdr>
        <w:spacing w:after="0"/>
        <w:jc w:val="both"/>
        <w:rPr>
          <w:rFonts w:ascii="Verdana" w:hAnsi="Verdana"/>
          <w:sz w:val="24"/>
        </w:rPr>
      </w:pPr>
    </w:p>
    <w:p w:rsidR="00BB7A22" w:rsidRDefault="00956C3D" w:rsidP="00A511E7">
      <w:pPr>
        <w:spacing w:line="240" w:lineRule="auto"/>
        <w:rPr>
          <w:rFonts w:ascii="Verdana" w:hAnsi="Verdana"/>
          <w:sz w:val="16"/>
        </w:rPr>
      </w:pPr>
      <w:r>
        <w:rPr>
          <w:rFonts w:ascii="Verdana" w:hAnsi="Verdana"/>
          <w:sz w:val="16"/>
        </w:rPr>
        <w:t>Postleitzahl, Ort, Straße und Hausnummer, des Wohnungsgebers</w:t>
      </w:r>
    </w:p>
    <w:p w:rsidR="00956C3D" w:rsidRDefault="00956C3D" w:rsidP="00A511E7">
      <w:pPr>
        <w:spacing w:line="480" w:lineRule="auto"/>
        <w:rPr>
          <w:rFonts w:ascii="Verdana" w:hAnsi="Verdana"/>
          <w:sz w:val="16"/>
        </w:rPr>
      </w:pPr>
      <w:r>
        <w:rPr>
          <w:rFonts w:ascii="Verdana" w:hAnsi="Verdana"/>
          <w:sz w:val="16"/>
        </w:rPr>
        <w:t>Ggf. Name der durch den Wohnungsgeber beauftragte Person</w:t>
      </w:r>
    </w:p>
    <w:p w:rsidR="00956C3D" w:rsidRPr="00956C3D" w:rsidRDefault="008C30C1" w:rsidP="00956C3D">
      <w:pPr>
        <w:rPr>
          <w:rFonts w:ascii="Verdana" w:hAnsi="Verdana"/>
        </w:rPr>
      </w:pPr>
      <w:r>
        <w:rPr>
          <w:rFonts w:ascii="Verdana" w:hAnsi="Verdana"/>
        </w:rPr>
        <w:sym w:font="Wingdings" w:char="F06F"/>
      </w:r>
      <w:r w:rsidR="00956C3D">
        <w:rPr>
          <w:rFonts w:ascii="Verdana" w:hAnsi="Verdana"/>
        </w:rPr>
        <w:tab/>
      </w:r>
      <w:r w:rsidR="00956C3D" w:rsidRPr="00956C3D">
        <w:rPr>
          <w:rFonts w:ascii="Verdana" w:hAnsi="Verdana"/>
        </w:rPr>
        <w:t xml:space="preserve">Der Wohnungsgeber ist gleichzeitig </w:t>
      </w:r>
      <w:r w:rsidR="00956C3D" w:rsidRPr="00956C3D">
        <w:rPr>
          <w:rFonts w:ascii="Verdana" w:hAnsi="Verdana"/>
          <w:b/>
        </w:rPr>
        <w:t>Eigentümer</w:t>
      </w:r>
      <w:r w:rsidR="00956C3D" w:rsidRPr="00956C3D">
        <w:rPr>
          <w:rFonts w:ascii="Verdana" w:hAnsi="Verdana"/>
        </w:rPr>
        <w:t xml:space="preserve"> der Wohnung oder</w:t>
      </w:r>
    </w:p>
    <w:p w:rsidR="00956C3D" w:rsidRDefault="008C30C1" w:rsidP="00956C3D">
      <w:pPr>
        <w:spacing w:after="0" w:line="240" w:lineRule="auto"/>
        <w:rPr>
          <w:rFonts w:ascii="Verdana" w:hAnsi="Verdana"/>
        </w:rPr>
      </w:pPr>
      <w:r>
        <w:rPr>
          <w:rFonts w:ascii="Verdana" w:hAnsi="Verdana"/>
        </w:rPr>
        <w:sym w:font="Wingdings" w:char="F06F"/>
      </w:r>
      <w:bookmarkStart w:id="0" w:name="_GoBack"/>
      <w:bookmarkEnd w:id="0"/>
      <w:r w:rsidR="00956C3D">
        <w:rPr>
          <w:rFonts w:ascii="Verdana" w:hAnsi="Verdana"/>
        </w:rPr>
        <w:tab/>
      </w:r>
      <w:r w:rsidR="00956C3D" w:rsidRPr="00956C3D">
        <w:rPr>
          <w:rFonts w:ascii="Verdana" w:hAnsi="Verdana"/>
        </w:rPr>
        <w:t>Der Wohnungsgeber</w:t>
      </w:r>
      <w:r w:rsidR="00956C3D">
        <w:rPr>
          <w:rFonts w:ascii="Verdana" w:hAnsi="Verdana"/>
        </w:rPr>
        <w:tab/>
        <w:t xml:space="preserve"> ist nicht Eigentümer der Wohnung</w:t>
      </w:r>
    </w:p>
    <w:p w:rsidR="00956C3D" w:rsidRDefault="00956C3D" w:rsidP="00A511E7">
      <w:pPr>
        <w:spacing w:after="0"/>
        <w:rPr>
          <w:rFonts w:ascii="Verdana" w:hAnsi="Verdana"/>
        </w:rPr>
      </w:pPr>
      <w:r>
        <w:rPr>
          <w:rFonts w:ascii="Verdana" w:hAnsi="Verdana"/>
        </w:rPr>
        <w:tab/>
        <w:t xml:space="preserve">Name und Anschrift des </w:t>
      </w:r>
      <w:r w:rsidRPr="00956C3D">
        <w:rPr>
          <w:rFonts w:ascii="Verdana" w:hAnsi="Verdana"/>
          <w:b/>
        </w:rPr>
        <w:t>Eigentümers</w:t>
      </w:r>
      <w:r>
        <w:rPr>
          <w:rFonts w:ascii="Verdana" w:hAnsi="Verdana"/>
        </w:rPr>
        <w:t xml:space="preserve"> lauten:</w:t>
      </w:r>
    </w:p>
    <w:p w:rsidR="00A511E7" w:rsidRPr="00357530" w:rsidRDefault="00A511E7" w:rsidP="00A511E7">
      <w:pPr>
        <w:pBdr>
          <w:bottom w:val="single" w:sz="8" w:space="1" w:color="auto"/>
        </w:pBdr>
        <w:spacing w:after="0" w:line="240" w:lineRule="auto"/>
        <w:rPr>
          <w:rFonts w:ascii="Verdana" w:hAnsi="Verdana"/>
          <w:sz w:val="28"/>
        </w:rPr>
      </w:pPr>
    </w:p>
    <w:p w:rsidR="00A511E7" w:rsidRDefault="00A511E7" w:rsidP="00A511E7">
      <w:pPr>
        <w:spacing w:after="0"/>
        <w:jc w:val="both"/>
        <w:rPr>
          <w:rFonts w:ascii="Verdana" w:hAnsi="Verdana"/>
          <w:sz w:val="16"/>
        </w:rPr>
      </w:pPr>
      <w:r>
        <w:rPr>
          <w:rFonts w:ascii="Verdana" w:hAnsi="Verdana"/>
          <w:sz w:val="16"/>
        </w:rPr>
        <w:t>Name des Eigentümers der Wohnung</w:t>
      </w:r>
    </w:p>
    <w:p w:rsidR="00A511E7" w:rsidRPr="00357530" w:rsidRDefault="00A511E7" w:rsidP="00A511E7">
      <w:pPr>
        <w:pBdr>
          <w:bottom w:val="single" w:sz="8" w:space="1" w:color="auto"/>
        </w:pBdr>
        <w:spacing w:after="0"/>
        <w:jc w:val="both"/>
        <w:rPr>
          <w:rFonts w:ascii="Verdana" w:hAnsi="Verdana"/>
          <w:sz w:val="28"/>
        </w:rPr>
      </w:pPr>
    </w:p>
    <w:p w:rsidR="00A511E7" w:rsidRDefault="00A511E7" w:rsidP="00A511E7">
      <w:pPr>
        <w:spacing w:line="360" w:lineRule="auto"/>
        <w:rPr>
          <w:rFonts w:ascii="Verdana" w:hAnsi="Verdana"/>
          <w:sz w:val="16"/>
        </w:rPr>
      </w:pPr>
      <w:r>
        <w:rPr>
          <w:rFonts w:ascii="Verdana" w:hAnsi="Verdana"/>
          <w:sz w:val="16"/>
        </w:rPr>
        <w:t>Postleitzahl, Ort, Straße und Hausnummer, des Eigentümers der Wohnung</w:t>
      </w:r>
    </w:p>
    <w:p w:rsidR="00010560" w:rsidRPr="00A511E7" w:rsidRDefault="00956C3D" w:rsidP="00010560">
      <w:pPr>
        <w:spacing w:after="240"/>
        <w:jc w:val="both"/>
        <w:rPr>
          <w:rFonts w:ascii="Verdana" w:hAnsi="Verdana"/>
          <w:sz w:val="20"/>
        </w:rPr>
      </w:pPr>
      <w:r w:rsidRPr="00A511E7">
        <w:rPr>
          <w:rFonts w:ascii="Verdana" w:hAnsi="Verdana"/>
          <w:b/>
          <w:sz w:val="20"/>
        </w:rPr>
        <w:t>Ich bestätige mit meiner Unterschrift, dass die oben gemachten Angaben den Tatsachen entsprechen.</w:t>
      </w:r>
      <w:r w:rsidRPr="00A511E7">
        <w:rPr>
          <w:rFonts w:ascii="Verdana" w:hAnsi="Verdana"/>
          <w:sz w:val="20"/>
        </w:rPr>
        <w:t xml:space="preserve"> Mir ist bekannt, dass es verboten ist, eine Wohnanschrift für eine Anmeldung einem Dritten anzubieten oder zur Verfügung zu stellen, obwohl ein tatsächlicher Bezug der Wohnung durch diesen weder stattfinden noch beabsichtigt ist. Ein Verstoß gegen das Verbot stellt ebe</w:t>
      </w:r>
      <w:r w:rsidR="00010560" w:rsidRPr="00A511E7">
        <w:rPr>
          <w:rFonts w:ascii="Verdana" w:hAnsi="Verdana"/>
          <w:sz w:val="20"/>
        </w:rPr>
        <w:t xml:space="preserve">nso eine Ordnungswidrigkeit dar, wie die Ausstellung dieser Bestätigung ohne dazu als Wohnungsgeber oder dessen Beauftragter berechtigt zu sein (§54 </w:t>
      </w:r>
      <w:proofErr w:type="spellStart"/>
      <w:r w:rsidR="00010560" w:rsidRPr="00A511E7">
        <w:rPr>
          <w:rFonts w:ascii="Verdana" w:hAnsi="Verdana"/>
          <w:sz w:val="20"/>
        </w:rPr>
        <w:t>i.V.m</w:t>
      </w:r>
      <w:proofErr w:type="spellEnd"/>
      <w:r w:rsidR="00010560" w:rsidRPr="00A511E7">
        <w:rPr>
          <w:rFonts w:ascii="Verdana" w:hAnsi="Verdana"/>
          <w:sz w:val="20"/>
        </w:rPr>
        <w:t>. §19 BMG).</w:t>
      </w:r>
    </w:p>
    <w:tbl>
      <w:tblPr>
        <w:tblStyle w:val="Tabellenraster"/>
        <w:tblW w:w="0" w:type="auto"/>
        <w:tblLook w:val="04A0" w:firstRow="1" w:lastRow="0" w:firstColumn="1" w:lastColumn="0" w:noHBand="0" w:noVBand="1"/>
      </w:tblPr>
      <w:tblGrid>
        <w:gridCol w:w="4889"/>
        <w:gridCol w:w="4889"/>
      </w:tblGrid>
      <w:tr w:rsidR="00010560" w:rsidTr="00010560">
        <w:trPr>
          <w:trHeight w:val="1352"/>
        </w:trPr>
        <w:tc>
          <w:tcPr>
            <w:tcW w:w="4889" w:type="dxa"/>
            <w:vAlign w:val="bottom"/>
          </w:tcPr>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Default="00010560" w:rsidP="00010560">
            <w:pPr>
              <w:jc w:val="center"/>
              <w:rPr>
                <w:rFonts w:ascii="Verdana" w:hAnsi="Verdana"/>
              </w:rPr>
            </w:pPr>
            <w:r w:rsidRPr="00010560">
              <w:rPr>
                <w:rFonts w:ascii="Verdana" w:hAnsi="Verdana"/>
                <w:sz w:val="14"/>
              </w:rPr>
              <w:t>Ort, Datum</w:t>
            </w:r>
          </w:p>
        </w:tc>
        <w:tc>
          <w:tcPr>
            <w:tcW w:w="4889" w:type="dxa"/>
            <w:vAlign w:val="bottom"/>
          </w:tcPr>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Default="00010560" w:rsidP="00010560">
            <w:pPr>
              <w:jc w:val="center"/>
              <w:rPr>
                <w:rFonts w:ascii="Verdana" w:hAnsi="Verdana"/>
              </w:rPr>
            </w:pPr>
          </w:p>
          <w:p w:rsidR="00010560" w:rsidRPr="00010560" w:rsidRDefault="00010560" w:rsidP="00010560">
            <w:pPr>
              <w:jc w:val="center"/>
              <w:rPr>
                <w:rFonts w:ascii="Verdana" w:hAnsi="Verdana"/>
                <w:sz w:val="16"/>
              </w:rPr>
            </w:pPr>
            <w:r w:rsidRPr="00010560">
              <w:rPr>
                <w:rFonts w:ascii="Verdana" w:hAnsi="Verdana"/>
                <w:sz w:val="14"/>
              </w:rPr>
              <w:t>Unterschrift des Wohnungsgebers oder der beauftragten Person</w:t>
            </w:r>
          </w:p>
        </w:tc>
      </w:tr>
    </w:tbl>
    <w:p w:rsidR="00A511E7" w:rsidRPr="00A511E7" w:rsidRDefault="00A511E7" w:rsidP="00A511E7">
      <w:pPr>
        <w:shd w:val="clear" w:color="auto" w:fill="FFFFFF"/>
        <w:spacing w:before="100" w:beforeAutospacing="1" w:after="100" w:afterAutospacing="1"/>
        <w:jc w:val="both"/>
        <w:rPr>
          <w:rFonts w:ascii="Verdana" w:eastAsia="Times New Roman" w:hAnsi="Verdana" w:cs="Arial"/>
          <w:szCs w:val="24"/>
          <w:lang w:eastAsia="de-DE"/>
        </w:rPr>
      </w:pPr>
      <w:r w:rsidRPr="00A511E7">
        <w:rPr>
          <w:rFonts w:ascii="Verdana" w:eastAsia="Times New Roman" w:hAnsi="Verdana" w:cs="Arial"/>
          <w:b/>
          <w:bCs/>
          <w:szCs w:val="24"/>
          <w:lang w:eastAsia="de-DE"/>
        </w:rPr>
        <w:lastRenderedPageBreak/>
        <w:t>Zum 01. November 2015 tritt das neue Bundesmeldegesetz in Kraft. Das Gesetz regelt künftig u. a. die Art und Weise der Datenspeicherung, die Meldepflichten und ebenso die Melderegisterauskünfte oder die Datenübermittlungen zwischen öffentlichen Stellen.</w:t>
      </w:r>
    </w:p>
    <w:p w:rsidR="00A511E7" w:rsidRPr="00A511E7" w:rsidRDefault="00A511E7" w:rsidP="00A511E7">
      <w:pPr>
        <w:shd w:val="clear" w:color="auto" w:fill="FFFFFF"/>
        <w:spacing w:before="100" w:beforeAutospacing="1" w:after="100" w:afterAutospacing="1"/>
        <w:jc w:val="both"/>
        <w:rPr>
          <w:rFonts w:ascii="Verdana" w:eastAsia="Times New Roman" w:hAnsi="Verdana" w:cs="Arial"/>
          <w:szCs w:val="24"/>
          <w:lang w:eastAsia="de-DE"/>
        </w:rPr>
      </w:pPr>
      <w:r w:rsidRPr="00A511E7">
        <w:rPr>
          <w:rFonts w:ascii="Verdana" w:eastAsia="Times New Roman" w:hAnsi="Verdana" w:cs="Arial"/>
          <w:szCs w:val="24"/>
          <w:lang w:eastAsia="de-DE"/>
        </w:rPr>
        <w:t xml:space="preserve">Mit dem neuen Bundesmeldegesetz wird auch die </w:t>
      </w:r>
      <w:r w:rsidRPr="00A511E7">
        <w:rPr>
          <w:rFonts w:ascii="Verdana" w:eastAsia="Times New Roman" w:hAnsi="Verdana" w:cs="Arial"/>
          <w:b/>
          <w:bCs/>
          <w:szCs w:val="24"/>
          <w:lang w:eastAsia="de-DE"/>
        </w:rPr>
        <w:t>Wohnungsgeberbestätigung</w:t>
      </w:r>
      <w:r w:rsidRPr="00A511E7">
        <w:rPr>
          <w:rFonts w:ascii="Verdana" w:eastAsia="Times New Roman" w:hAnsi="Verdana" w:cs="Arial"/>
          <w:szCs w:val="24"/>
          <w:lang w:eastAsia="de-DE"/>
        </w:rPr>
        <w:t xml:space="preserve"> wieder eingeführt. Der Wohnungsgeber unterliegt somit bei Meldevorgängen der Mitwirkungspflicht nach § 19 Bundesmeldegesetz. Die neue Regelung soll Scheinmeldungen verhindern.</w:t>
      </w:r>
    </w:p>
    <w:p w:rsidR="00A511E7" w:rsidRPr="00A511E7" w:rsidRDefault="00A511E7" w:rsidP="00A511E7">
      <w:pPr>
        <w:shd w:val="clear" w:color="auto" w:fill="FFFFFF"/>
        <w:spacing w:before="100" w:beforeAutospacing="1" w:after="100" w:afterAutospacing="1"/>
        <w:jc w:val="both"/>
        <w:rPr>
          <w:rFonts w:ascii="Verdana" w:eastAsia="Times New Roman" w:hAnsi="Verdana" w:cs="Arial"/>
          <w:szCs w:val="24"/>
          <w:lang w:eastAsia="de-DE"/>
        </w:rPr>
      </w:pPr>
      <w:r w:rsidRPr="00A511E7">
        <w:rPr>
          <w:rFonts w:ascii="Verdana" w:eastAsia="Times New Roman" w:hAnsi="Verdana" w:cs="Arial"/>
          <w:szCs w:val="24"/>
          <w:lang w:eastAsia="de-DE"/>
        </w:rPr>
        <w:t xml:space="preserve">Aktuell muss das Beziehen einer neuen Wohnung bei der Meldebehörde innerhalb von einer Woche nach dem erfolgten Einzug gemeldet werden. </w:t>
      </w:r>
      <w:r w:rsidRPr="00A511E7">
        <w:rPr>
          <w:rFonts w:ascii="Verdana" w:eastAsia="Times New Roman" w:hAnsi="Verdana" w:cs="Arial"/>
          <w:b/>
          <w:bCs/>
          <w:szCs w:val="24"/>
          <w:lang w:eastAsia="de-DE"/>
        </w:rPr>
        <w:t>Ab dem 01.11.2015</w:t>
      </w:r>
      <w:r w:rsidRPr="00A511E7">
        <w:rPr>
          <w:rFonts w:ascii="Verdana" w:eastAsia="Times New Roman" w:hAnsi="Verdana" w:cs="Arial"/>
          <w:szCs w:val="24"/>
          <w:lang w:eastAsia="de-DE"/>
        </w:rPr>
        <w:t xml:space="preserve"> werden der meldepflichtigen Person zwei Wochen für die Anmeldung des Wohnsitzes eingeräumt. Im Zusammenhang mit der Anmeldung eines Wohnsitzes hat die meldepflichtige Person dann u. a. die Wohnungsgeberbestätigung vorzulegen. Die Vorlage des Mietvertrages ist hierfür </w:t>
      </w:r>
      <w:r w:rsidRPr="00A511E7">
        <w:rPr>
          <w:rFonts w:ascii="Verdana" w:eastAsia="Times New Roman" w:hAnsi="Verdana" w:cs="Arial"/>
          <w:szCs w:val="24"/>
          <w:u w:val="single"/>
          <w:lang w:eastAsia="de-DE"/>
        </w:rPr>
        <w:t>nicht</w:t>
      </w:r>
      <w:r w:rsidRPr="00A511E7">
        <w:rPr>
          <w:rFonts w:ascii="Verdana" w:eastAsia="Times New Roman" w:hAnsi="Verdana" w:cs="Arial"/>
          <w:szCs w:val="24"/>
          <w:lang w:eastAsia="de-DE"/>
        </w:rPr>
        <w:t xml:space="preserve"> ausreichend.</w:t>
      </w:r>
    </w:p>
    <w:p w:rsidR="00A511E7" w:rsidRPr="00A511E7" w:rsidRDefault="00A511E7" w:rsidP="00A511E7">
      <w:pPr>
        <w:shd w:val="clear" w:color="auto" w:fill="FFFFFF"/>
        <w:spacing w:before="100" w:beforeAutospacing="1" w:after="100" w:afterAutospacing="1"/>
        <w:jc w:val="both"/>
        <w:rPr>
          <w:rFonts w:ascii="Verdana" w:eastAsia="Times New Roman" w:hAnsi="Verdana" w:cs="Arial"/>
          <w:szCs w:val="24"/>
          <w:lang w:eastAsia="de-DE"/>
        </w:rPr>
      </w:pPr>
      <w:r w:rsidRPr="00A511E7">
        <w:rPr>
          <w:rFonts w:ascii="Verdana" w:eastAsia="Times New Roman" w:hAnsi="Verdana" w:cs="Arial"/>
          <w:szCs w:val="24"/>
          <w:lang w:eastAsia="de-DE"/>
        </w:rPr>
        <w:t xml:space="preserve">Somit muss </w:t>
      </w:r>
      <w:r w:rsidRPr="00A511E7">
        <w:rPr>
          <w:rFonts w:ascii="Verdana" w:eastAsia="Times New Roman" w:hAnsi="Verdana" w:cs="Arial"/>
          <w:b/>
          <w:bCs/>
          <w:szCs w:val="24"/>
          <w:lang w:eastAsia="de-DE"/>
        </w:rPr>
        <w:t>ab dem 01.11.2015</w:t>
      </w:r>
      <w:r w:rsidRPr="00A511E7">
        <w:rPr>
          <w:rFonts w:ascii="Verdana" w:eastAsia="Times New Roman" w:hAnsi="Verdana" w:cs="Arial"/>
          <w:szCs w:val="24"/>
          <w:lang w:eastAsia="de-DE"/>
        </w:rPr>
        <w:t> der Wohnungsgeber der meldepflichtigen Person die Wohnungsgeberbestätigung innerhalb von zwei Wochen nach dem erfolgten Einzug aushändigen, damit dieser seiner gesetzlichen Verpflichtung nachkommen kann.</w:t>
      </w:r>
    </w:p>
    <w:p w:rsidR="00A511E7" w:rsidRPr="00956C3D" w:rsidRDefault="00A511E7" w:rsidP="00956C3D">
      <w:pPr>
        <w:jc w:val="both"/>
        <w:rPr>
          <w:rFonts w:ascii="Verdana" w:hAnsi="Verdana"/>
        </w:rPr>
      </w:pPr>
    </w:p>
    <w:sectPr w:rsidR="00A511E7" w:rsidRPr="00956C3D" w:rsidSect="0001056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CB"/>
    <w:multiLevelType w:val="hybridMultilevel"/>
    <w:tmpl w:val="535AF35A"/>
    <w:lvl w:ilvl="0" w:tplc="9774BFB6">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6945AD"/>
    <w:multiLevelType w:val="hybridMultilevel"/>
    <w:tmpl w:val="907C8B66"/>
    <w:lvl w:ilvl="0" w:tplc="139A5F04">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9F71F1"/>
    <w:multiLevelType w:val="hybridMultilevel"/>
    <w:tmpl w:val="79B0D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22"/>
    <w:rsid w:val="00010560"/>
    <w:rsid w:val="00357530"/>
    <w:rsid w:val="008309B2"/>
    <w:rsid w:val="008C30C1"/>
    <w:rsid w:val="00956C3D"/>
    <w:rsid w:val="00A511E7"/>
    <w:rsid w:val="00BB7A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A22"/>
    <w:rPr>
      <w:rFonts w:ascii="Tahoma" w:hAnsi="Tahoma" w:cs="Tahoma"/>
      <w:sz w:val="16"/>
      <w:szCs w:val="16"/>
    </w:rPr>
  </w:style>
  <w:style w:type="paragraph" w:styleId="Listenabsatz">
    <w:name w:val="List Paragraph"/>
    <w:basedOn w:val="Standard"/>
    <w:uiPriority w:val="34"/>
    <w:qFormat/>
    <w:rsid w:val="00956C3D"/>
    <w:pPr>
      <w:ind w:left="720"/>
      <w:contextualSpacing/>
    </w:pPr>
  </w:style>
  <w:style w:type="table" w:styleId="Tabellenraster">
    <w:name w:val="Table Grid"/>
    <w:basedOn w:val="NormaleTabelle"/>
    <w:uiPriority w:val="59"/>
    <w:rsid w:val="0001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A22"/>
    <w:rPr>
      <w:rFonts w:ascii="Tahoma" w:hAnsi="Tahoma" w:cs="Tahoma"/>
      <w:sz w:val="16"/>
      <w:szCs w:val="16"/>
    </w:rPr>
  </w:style>
  <w:style w:type="paragraph" w:styleId="Listenabsatz">
    <w:name w:val="List Paragraph"/>
    <w:basedOn w:val="Standard"/>
    <w:uiPriority w:val="34"/>
    <w:qFormat/>
    <w:rsid w:val="00956C3D"/>
    <w:pPr>
      <w:ind w:left="720"/>
      <w:contextualSpacing/>
    </w:pPr>
  </w:style>
  <w:style w:type="table" w:styleId="Tabellenraster">
    <w:name w:val="Table Grid"/>
    <w:basedOn w:val="NormaleTabelle"/>
    <w:uiPriority w:val="59"/>
    <w:rsid w:val="0001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225F-F80B-4C73-805D-429E133B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Gemeinde Raisting</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Staudacher Christian</dc:creator>
  <cp:lastModifiedBy>Staudacher Christian</cp:lastModifiedBy>
  <cp:revision>3</cp:revision>
  <cp:lastPrinted>2019-02-08T10:20:00Z</cp:lastPrinted>
  <dcterms:created xsi:type="dcterms:W3CDTF">2019-02-08T10:21:00Z</dcterms:created>
  <dcterms:modified xsi:type="dcterms:W3CDTF">2019-02-08T10:31:00Z</dcterms:modified>
</cp:coreProperties>
</file>